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Seminarbeschreibung zu Jozef Tischner - Vom Philosophen der Solidarno</w:t>
      </w:r>
      <w:r>
        <w:rPr>
          <w:rFonts w:ascii="Calibri" w:hAnsi="Calibri" w:cs="Calibri" w:eastAsia="Calibri"/>
          <w:b/>
          <w:color w:val="auto"/>
          <w:spacing w:val="0"/>
          <w:position w:val="0"/>
          <w:sz w:val="22"/>
          <w:shd w:fill="auto" w:val="clear"/>
        </w:rPr>
        <w:t xml:space="preserve">ść zu seiner Philosophie des menschlichen Dramas</w:t>
      </w:r>
    </w:p>
    <w:p>
      <w:pPr>
        <w:spacing w:before="0" w:after="0" w:line="240"/>
        <w:ind w:right="0" w:left="2130" w:hanging="213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Józef Tischner 1931 in Südpolen in einer Familie der autochthonen  geboren, studierte in Krakau Theologie (Priesterweihe 1955) und Philosophie. Er hatte seinen Lebens- und Wirkungsmittelpunkt bis zu seinem Tod 2000 in Krakau.</w:t>
      </w: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den 70er Jahren hatte er eine große Nähe zur polnischen Opposition und avancierte ab 1980 zu ihrem "Philosophen". Er ist damit das beste Beispiel für das Bündnis, das Arbeiter und Intellektuelle nach dem bltutig niedergeschlagenen Arbeiterstreiks von 1970 eingegangen waren. So entwickelte er mit seiner "Ethik der Solidarität" die Legitimation der mit 10 Million Mitgliedern größten Opposition im sowjetischen Imperium.</w:t>
      </w: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Auch nach 1990, dem Sieg der Solidarno</w:t>
      </w:r>
      <w:r>
        <w:rPr>
          <w:rFonts w:ascii="Calibri" w:hAnsi="Calibri" w:cs="Calibri" w:eastAsia="Calibri"/>
          <w:color w:val="auto"/>
          <w:spacing w:val="0"/>
          <w:position w:val="0"/>
          <w:sz w:val="22"/>
          <w:shd w:fill="auto" w:val="clear"/>
        </w:rPr>
        <w:t xml:space="preserve">ść und nach der Wiedererlangung der Freiheit der Polen blieb Tischner einer der wichtigsten Berater der jungen Demokratie.</w:t>
      </w:r>
    </w:p>
    <w:p>
      <w:pPr>
        <w:spacing w:before="0" w:after="0" w:line="240"/>
        <w:ind w:right="0" w:left="2124" w:hanging="212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Philosoph in der Tradition Husserls Phänomenologie entwickelte er einen eigenen philosophischen Entwurf, der sich um das Drama des Menschseins baute. Den Begriff des Dramas leitete er dabei von der Intention des griechischen Dramas ab. Uns kann dieser philosophische Ansatz insbesondere deshalb als interessant und naheliegend vorkommen, weil Tischner den Weg der Erlösung aus diesem Drama als den Weg, "der immer aufs neue geschworenen Treue gegenüber dem Guten, das uns anruft" sieht, wobei das Gute aufgrund unserer eigenen freien Entscheidung existiert und wir  demnach die jeweiligen Zerreissproben, die wir als unvollkommene Wesen im Kampf mit dem Bösen erleben, bestehen können.</w:t>
      </w:r>
    </w:p>
    <w:p>
      <w:pPr>
        <w:spacing w:before="0" w:after="0" w:line="240"/>
        <w:ind w:right="0" w:left="2124" w:hanging="212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Woher sollen unsere handlungsleitenden Werte denn wachsen, wenn nicht aus Auseinandersetzungen mit den Essenzen unserer kulturellen Rückbindungen, die sozusagen den Prüfstand für die Bewertung unserer heutigen Erfahrungen darstellen. </w:t>
      </w: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Termin:</w:t>
        <w:tab/>
        <w:tab/>
        <w:tab/>
        <w:t xml:space="preserve">steht noch nicht fest; Frühjahr oder Herbst 2016;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Samstag: 09:30 - 17:00 Uhr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w:t>
        <w:tab/>
        <w:tab/>
        <w:tab/>
        <w:t xml:space="preserve">KOMENSKÝ, Gäste- und Tagungshaus, Comeniusstraße 8+10, 02747 </w:t>
        <w:tab/>
        <w:tab/>
        <w:tab/>
        <w:t xml:space="preserve">Herrnhut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2124" w:hanging="212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Referent/ </w:t>
        <w:tab/>
      </w:r>
    </w:p>
    <w:p>
      <w:pPr>
        <w:spacing w:before="0" w:after="0" w:line="240"/>
        <w:ind w:right="0" w:left="2124" w:hanging="212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Seminarleitung: </w:t>
        <w:tab/>
        <w:t xml:space="preserve">Wolfram Tschiche (Theologe, Philosoph; in der DDR- Opposition engagiert; Badingen OT Klinke)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